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65B" w:rsidRPr="00D5165B" w:rsidRDefault="00D5165B" w:rsidP="00D5165B">
      <w:pPr>
        <w:spacing w:after="0" w:line="240" w:lineRule="auto"/>
        <w:jc w:val="center"/>
        <w:rPr>
          <w:rFonts w:eastAsia="Times New Roman" w:cs="Times New Roman"/>
          <w:b/>
          <w:color w:val="000000"/>
          <w:sz w:val="28"/>
          <w:lang w:val="en-US"/>
        </w:rPr>
      </w:pPr>
      <w:r w:rsidRPr="00D5165B">
        <w:rPr>
          <w:rFonts w:eastAsia="Times New Roman" w:cs="Times New Roman"/>
          <w:b/>
          <w:color w:val="000000"/>
          <w:sz w:val="28"/>
          <w:lang w:val="en-US"/>
        </w:rPr>
        <w:t>ALGORITM DE CONDUITA IN NEOPLASMUL MAMAR IN SARCINA</w:t>
      </w:r>
    </w:p>
    <w:p w:rsidR="00C54D78" w:rsidRDefault="00D5165B">
      <w:pPr>
        <w:rPr>
          <w:lang w:val="en-US"/>
        </w:rPr>
      </w:pPr>
    </w:p>
    <w:p w:rsidR="00D5165B" w:rsidRDefault="00D5165B">
      <w:pPr>
        <w:rPr>
          <w:lang w:val="en-US"/>
        </w:rPr>
      </w:pPr>
      <w:r>
        <w:rPr>
          <w:lang w:val="en-US"/>
        </w:rPr>
        <w:t>Daniela Oprescu, Amira Moldoveanu, Catalin Herghelegiu</w:t>
      </w:r>
    </w:p>
    <w:p w:rsidR="00D5165B" w:rsidRPr="00D5165B" w:rsidRDefault="00D5165B" w:rsidP="00D5165B">
      <w:pPr>
        <w:spacing w:after="0" w:line="240" w:lineRule="auto"/>
        <w:rPr>
          <w:rFonts w:eastAsia="Times New Roman" w:cs="Times New Roman"/>
          <w:color w:val="000000"/>
          <w:lang w:val="en-US"/>
        </w:rPr>
      </w:pPr>
      <w:r w:rsidRPr="00D5165B">
        <w:rPr>
          <w:rFonts w:eastAsia="Times New Roman" w:cs="Times New Roman"/>
          <w:color w:val="000000"/>
          <w:lang w:val="en-US"/>
        </w:rPr>
        <w:t>INSMC Polizu</w:t>
      </w:r>
      <w:r>
        <w:rPr>
          <w:rFonts w:eastAsia="Times New Roman" w:cs="Times New Roman"/>
          <w:color w:val="000000"/>
          <w:lang w:val="en-US"/>
        </w:rPr>
        <w:t>, Bucuresti</w:t>
      </w:r>
    </w:p>
    <w:p w:rsidR="00D5165B" w:rsidRDefault="00D5165B">
      <w:pPr>
        <w:rPr>
          <w:lang w:val="en-US"/>
        </w:rPr>
      </w:pPr>
    </w:p>
    <w:p w:rsidR="00D5165B" w:rsidRPr="00D5165B" w:rsidRDefault="00D5165B" w:rsidP="00D5165B">
      <w:pPr>
        <w:rPr>
          <w:lang w:val="en-US"/>
        </w:rPr>
      </w:pPr>
      <w:r w:rsidRPr="00D5165B">
        <w:rPr>
          <w:lang w:val="en-US"/>
        </w:rPr>
        <w:t>Neoplasmul mamar asociat sarcinii este intalnit la aproximativ 1 sarcina din 3000 la femei cuprinse intre 32-38 ani, fiind definit ca neoplasm diagnosticat in timpul sarcinii sau in primul an de sarcina.</w:t>
      </w:r>
    </w:p>
    <w:p w:rsidR="00D5165B" w:rsidRPr="00D5165B" w:rsidRDefault="00D5165B" w:rsidP="00D5165B">
      <w:pPr>
        <w:rPr>
          <w:lang w:val="en-US"/>
        </w:rPr>
      </w:pPr>
      <w:r w:rsidRPr="00D5165B">
        <w:rPr>
          <w:lang w:val="en-US"/>
        </w:rPr>
        <w:t>Diagnosticul este dificil datorita modificarilor de sarcina a sanului. Desi este a doua cauza de malignitate in sarcina, ecografia nu este inclusa in screeningul de sarcina. Modificarile hormonale din timpul sarcinii duc la o evolutie mult mai agresiva a neoplasmului mamar, rata de supravietuiere fiind intre 15-20%.</w:t>
      </w:r>
    </w:p>
    <w:p w:rsidR="00D5165B" w:rsidRPr="00D5165B" w:rsidRDefault="00D5165B" w:rsidP="00D5165B">
      <w:pPr>
        <w:rPr>
          <w:lang w:val="en-US"/>
        </w:rPr>
      </w:pPr>
      <w:r w:rsidRPr="00D5165B">
        <w:rPr>
          <w:lang w:val="en-US"/>
        </w:rPr>
        <w:t>Conduita terapeutica implica o abordare multidisciplinara intre medicul obstetrician, chirurg si oncolog.</w:t>
      </w:r>
    </w:p>
    <w:p w:rsidR="00D5165B" w:rsidRPr="00D5165B" w:rsidRDefault="00D5165B" w:rsidP="00D5165B">
      <w:pPr>
        <w:rPr>
          <w:lang w:val="en-US"/>
        </w:rPr>
      </w:pPr>
      <w:r w:rsidRPr="00D5165B">
        <w:rPr>
          <w:lang w:val="en-US"/>
        </w:rPr>
        <w:t>Particularitatea prezentei sarcinii duce la conduite terapeutice diferite in functie de varsta gestationala, astfel se pot utiliza doar unele terapii ce nu pun in pericol dezvoltarea fetala si cursul sarcinii. De asemenea, posibilitatea necesitatii intreruperii sarcinii duce frecvent la conflicte etico-medicale.</w:t>
      </w:r>
    </w:p>
    <w:p w:rsidR="00D5165B" w:rsidRPr="00D5165B" w:rsidRDefault="00D5165B" w:rsidP="00D5165B">
      <w:pPr>
        <w:rPr>
          <w:lang w:val="en-US"/>
        </w:rPr>
      </w:pPr>
      <w:r w:rsidRPr="00D5165B">
        <w:rPr>
          <w:lang w:val="en-US"/>
        </w:rPr>
        <w:t xml:space="preserve"> </w:t>
      </w:r>
    </w:p>
    <w:p w:rsidR="00D5165B" w:rsidRPr="00D5165B" w:rsidRDefault="00D5165B" w:rsidP="00D5165B">
      <w:pPr>
        <w:rPr>
          <w:lang w:val="en-US"/>
        </w:rPr>
      </w:pPr>
    </w:p>
    <w:p w:rsidR="00D5165B" w:rsidRPr="00D5165B" w:rsidRDefault="00D5165B">
      <w:pPr>
        <w:rPr>
          <w:lang w:val="en-US"/>
        </w:rPr>
      </w:pPr>
    </w:p>
    <w:sectPr w:rsidR="00D5165B" w:rsidRPr="00D5165B"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D5165B"/>
    <w:rsid w:val="00172815"/>
    <w:rsid w:val="00206D8F"/>
    <w:rsid w:val="002358FA"/>
    <w:rsid w:val="00291FEF"/>
    <w:rsid w:val="0036114D"/>
    <w:rsid w:val="00421ECB"/>
    <w:rsid w:val="0070372B"/>
    <w:rsid w:val="008E0D2C"/>
    <w:rsid w:val="00910E55"/>
    <w:rsid w:val="00A400C1"/>
    <w:rsid w:val="00AD23FC"/>
    <w:rsid w:val="00D5165B"/>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8654904">
      <w:bodyDiv w:val="1"/>
      <w:marLeft w:val="0"/>
      <w:marRight w:val="0"/>
      <w:marTop w:val="0"/>
      <w:marBottom w:val="0"/>
      <w:divBdr>
        <w:top w:val="none" w:sz="0" w:space="0" w:color="auto"/>
        <w:left w:val="none" w:sz="0" w:space="0" w:color="auto"/>
        <w:bottom w:val="none" w:sz="0" w:space="0" w:color="auto"/>
        <w:right w:val="none" w:sz="0" w:space="0" w:color="auto"/>
      </w:divBdr>
    </w:div>
    <w:div w:id="209920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161</Words>
  <Characters>918</Characters>
  <Application>Microsoft Office Word</Application>
  <DocSecurity>0</DocSecurity>
  <Lines>7</Lines>
  <Paragraphs>2</Paragraphs>
  <ScaleCrop>false</ScaleCrop>
  <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2016-10-12T13:43:00Z</dcterms:created>
  <dcterms:modified xsi:type="dcterms:W3CDTF">2016-10-12T13:45:00Z</dcterms:modified>
</cp:coreProperties>
</file>